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39" w:rsidRPr="002B14C9" w:rsidRDefault="00502AD8" w:rsidP="00502AD8">
      <w:pPr>
        <w:jc w:val="center"/>
        <w:rPr>
          <w:rFonts w:ascii="Times New Roman" w:hAnsi="Times New Roman" w:cs="Times New Roman"/>
          <w:caps/>
          <w:sz w:val="44"/>
          <w:szCs w:val="44"/>
        </w:rPr>
      </w:pPr>
      <w:r w:rsidRPr="002B14C9">
        <w:rPr>
          <w:rFonts w:ascii="Times New Roman" w:hAnsi="Times New Roman" w:cs="Times New Roman"/>
          <w:caps/>
          <w:sz w:val="44"/>
          <w:szCs w:val="44"/>
        </w:rPr>
        <w:t>Key Terminology</w:t>
      </w:r>
    </w:p>
    <w:p w:rsidR="00502AD8" w:rsidRDefault="00502AD8" w:rsidP="00502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Creating meaningful connections:</w:t>
      </w:r>
      <w:r>
        <w:rPr>
          <w:rFonts w:ascii="Times New Roman" w:hAnsi="Times New Roman" w:cs="Times New Roman"/>
          <w:sz w:val="28"/>
          <w:szCs w:val="28"/>
        </w:rPr>
        <w:t xml:space="preserve"> The significance of the strategy </w:t>
      </w:r>
      <w:r>
        <w:rPr>
          <w:rFonts w:ascii="Times New Roman" w:hAnsi="Times New Roman" w:cs="Times New Roman"/>
          <w:i/>
          <w:sz w:val="28"/>
          <w:szCs w:val="28"/>
        </w:rPr>
        <w:t>creating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meaningful connections</w:t>
      </w:r>
      <w:r>
        <w:rPr>
          <w:rFonts w:ascii="Times New Roman" w:hAnsi="Times New Roman" w:cs="Times New Roman"/>
          <w:sz w:val="28"/>
          <w:szCs w:val="28"/>
        </w:rPr>
        <w:t xml:space="preserve"> lies within the transaction between reader and text – text language may suggest a connection that is entertainment for one person but may be unexpectedly emotional for another.</w:t>
      </w:r>
    </w:p>
    <w:p w:rsidR="00502AD8" w:rsidRDefault="00502AD8" w:rsidP="00502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D8" w:rsidRDefault="00502AD8" w:rsidP="00502A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Imaging:</w:t>
      </w:r>
      <w:r>
        <w:rPr>
          <w:rFonts w:ascii="Times New Roman" w:hAnsi="Times New Roman" w:cs="Times New Roman"/>
          <w:sz w:val="28"/>
          <w:szCs w:val="28"/>
        </w:rPr>
        <w:t xml:space="preserve"> This skill is the process of forming sensory images (visual, tactile, auditory, etc.) while reading or listening.</w:t>
      </w:r>
    </w:p>
    <w:p w:rsidR="00502AD8" w:rsidRDefault="00502AD8" w:rsidP="00502A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Being aware of text language:</w:t>
      </w:r>
      <w:r>
        <w:rPr>
          <w:rFonts w:ascii="Times New Roman" w:hAnsi="Times New Roman" w:cs="Times New Roman"/>
          <w:sz w:val="28"/>
          <w:szCs w:val="28"/>
        </w:rPr>
        <w:t xml:space="preserve"> Authors use sensory language and other writer’s craft techniques to help readers visualize ideas and make connections.</w:t>
      </w:r>
    </w:p>
    <w:p w:rsidR="00502AD8" w:rsidRPr="00502AD8" w:rsidRDefault="00502AD8" w:rsidP="00502A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D8">
        <w:rPr>
          <w:rFonts w:ascii="Times New Roman" w:hAnsi="Times New Roman" w:cs="Times New Roman"/>
          <w:sz w:val="28"/>
          <w:szCs w:val="28"/>
        </w:rPr>
        <w:t>Activating prior knowledge/experience: Schema is the background knowledge/information and experience readers activate and bring to the text.</w:t>
      </w:r>
    </w:p>
    <w:p w:rsidR="00502AD8" w:rsidRDefault="00502AD8" w:rsidP="00502A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Previewing:</w:t>
      </w:r>
      <w:r>
        <w:rPr>
          <w:rFonts w:ascii="Times New Roman" w:hAnsi="Times New Roman" w:cs="Times New Roman"/>
          <w:sz w:val="28"/>
          <w:szCs w:val="28"/>
        </w:rPr>
        <w:t xml:space="preserve"> Previewing skills cause the reader to think about what he or she knows about the authohr, the topic, or the genre prior to approaching the reading task.</w:t>
      </w:r>
    </w:p>
    <w:p w:rsidR="00502AD8" w:rsidRDefault="00502AD8" w:rsidP="00502A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Making text connections:</w:t>
      </w:r>
      <w:r>
        <w:rPr>
          <w:rFonts w:ascii="Times New Roman" w:hAnsi="Times New Roman" w:cs="Times New Roman"/>
          <w:sz w:val="28"/>
          <w:szCs w:val="28"/>
        </w:rPr>
        <w:t xml:space="preserve"> Keene and Zimmermann (1997) tell us readers comprehend better when they activate different kinds of connections (listed below).</w:t>
      </w:r>
    </w:p>
    <w:p w:rsidR="00502AD8" w:rsidRDefault="00502AD8" w:rsidP="00502AD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Text-to-Self (T-S): </w:t>
      </w:r>
      <w:r>
        <w:rPr>
          <w:rFonts w:ascii="Times New Roman" w:hAnsi="Times New Roman" w:cs="Times New Roman"/>
          <w:sz w:val="28"/>
          <w:szCs w:val="28"/>
        </w:rPr>
        <w:t>Comparing and evaluating background experiences and images with information and descriptions presented</w:t>
      </w:r>
    </w:p>
    <w:p w:rsidR="00502AD8" w:rsidRDefault="00502AD8" w:rsidP="00502AD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Text-to-Text (T-T): </w:t>
      </w:r>
      <w:r>
        <w:rPr>
          <w:rFonts w:ascii="Times New Roman" w:hAnsi="Times New Roman" w:cs="Times New Roman"/>
          <w:sz w:val="28"/>
          <w:szCs w:val="28"/>
        </w:rPr>
        <w:t>Comparing and analyzing characters, plots, themes, information, purposes, dexcriptions, writing styles, and/or versions of textx</w:t>
      </w:r>
    </w:p>
    <w:p w:rsidR="00502AD8" w:rsidRDefault="00502AD8" w:rsidP="00502AD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Text-to-World (T-W): </w:t>
      </w:r>
      <w:r>
        <w:rPr>
          <w:rFonts w:ascii="Times New Roman" w:hAnsi="Times New Roman" w:cs="Times New Roman"/>
          <w:sz w:val="28"/>
          <w:szCs w:val="28"/>
        </w:rPr>
        <w:t>Comparing and considering text information with knowledge of the world</w:t>
      </w:r>
    </w:p>
    <w:p w:rsidR="00502AD8" w:rsidRDefault="00502AD8" w:rsidP="00502A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Questioning:</w:t>
      </w:r>
      <w:r>
        <w:rPr>
          <w:rFonts w:ascii="Times New Roman" w:hAnsi="Times New Roman" w:cs="Times New Roman"/>
          <w:sz w:val="28"/>
          <w:szCs w:val="28"/>
        </w:rPr>
        <w:t xml:space="preserve"> Questions that support the strategy creating meaningful connections include </w:t>
      </w:r>
      <w:r>
        <w:rPr>
          <w:rFonts w:ascii="Times New Roman" w:hAnsi="Times New Roman" w:cs="Times New Roman"/>
          <w:i/>
          <w:sz w:val="28"/>
          <w:szCs w:val="28"/>
        </w:rPr>
        <w:t>How does this character’s feelings compare to mine when I was in a similar situation?</w:t>
      </w:r>
    </w:p>
    <w:p w:rsidR="00502AD8" w:rsidRPr="00502AD8" w:rsidRDefault="00502AD8" w:rsidP="00502A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Synthesizing various types of connections and text: </w:t>
      </w:r>
      <w:r w:rsidRPr="00502AD8">
        <w:rPr>
          <w:rFonts w:ascii="Times New Roman" w:hAnsi="Times New Roman" w:cs="Times New Roman"/>
          <w:sz w:val="28"/>
          <w:szCs w:val="28"/>
        </w:rPr>
        <w:t>This skill calls for putting together and making sense of information from texts and one’s own connections with text to create new meaning.</w:t>
      </w:r>
    </w:p>
    <w:sectPr w:rsidR="00502AD8" w:rsidRPr="00502AD8" w:rsidSect="00F81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DB" w:rsidRDefault="00D672DB" w:rsidP="002B14C9">
      <w:pPr>
        <w:spacing w:after="0" w:line="240" w:lineRule="auto"/>
      </w:pPr>
      <w:r>
        <w:separator/>
      </w:r>
    </w:p>
  </w:endnote>
  <w:endnote w:type="continuationSeparator" w:id="0">
    <w:p w:rsidR="00D672DB" w:rsidRDefault="00D672DB" w:rsidP="002B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C9" w:rsidRDefault="002B14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C9" w:rsidRPr="00204914" w:rsidRDefault="002B14C9" w:rsidP="002B14C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204914">
      <w:rPr>
        <w:rFonts w:ascii="Times New Roman" w:hAnsi="Times New Roman" w:cs="Times New Roman"/>
        <w:sz w:val="20"/>
        <w:szCs w:val="20"/>
      </w:rPr>
      <w:t xml:space="preserve">Excerpt taken from 4 Powerful Strategies for Struggling Readers Grades 3-8. Lois </w:t>
    </w:r>
    <w:r w:rsidR="00C235CB">
      <w:rPr>
        <w:rFonts w:ascii="Times New Roman" w:hAnsi="Times New Roman" w:cs="Times New Roman"/>
        <w:sz w:val="20"/>
        <w:szCs w:val="20"/>
      </w:rPr>
      <w:t>A. Lanning 2009. Pg. 50</w:t>
    </w:r>
  </w:p>
  <w:p w:rsidR="002B14C9" w:rsidRDefault="002B14C9">
    <w:pPr>
      <w:pStyle w:val="Footer"/>
    </w:pPr>
  </w:p>
  <w:p w:rsidR="002B14C9" w:rsidRDefault="002B14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C9" w:rsidRDefault="002B14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DB" w:rsidRDefault="00D672DB" w:rsidP="002B14C9">
      <w:pPr>
        <w:spacing w:after="0" w:line="240" w:lineRule="auto"/>
      </w:pPr>
      <w:r>
        <w:separator/>
      </w:r>
    </w:p>
  </w:footnote>
  <w:footnote w:type="continuationSeparator" w:id="0">
    <w:p w:rsidR="00D672DB" w:rsidRDefault="00D672DB" w:rsidP="002B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C9" w:rsidRDefault="002B14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C9" w:rsidRDefault="002B14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C9" w:rsidRDefault="002B14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6FBA"/>
    <w:multiLevelType w:val="hybridMultilevel"/>
    <w:tmpl w:val="EC20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AD8"/>
    <w:rsid w:val="000C044E"/>
    <w:rsid w:val="002B14C9"/>
    <w:rsid w:val="00502AD8"/>
    <w:rsid w:val="006229A5"/>
    <w:rsid w:val="00C235CB"/>
    <w:rsid w:val="00D672DB"/>
    <w:rsid w:val="00F169EB"/>
    <w:rsid w:val="00F8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1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4C9"/>
  </w:style>
  <w:style w:type="paragraph" w:styleId="Footer">
    <w:name w:val="footer"/>
    <w:basedOn w:val="Normal"/>
    <w:link w:val="FooterChar"/>
    <w:uiPriority w:val="99"/>
    <w:unhideWhenUsed/>
    <w:rsid w:val="002B1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4C9"/>
  </w:style>
  <w:style w:type="paragraph" w:styleId="BalloonText">
    <w:name w:val="Balloon Text"/>
    <w:basedOn w:val="Normal"/>
    <w:link w:val="BalloonTextChar"/>
    <w:uiPriority w:val="99"/>
    <w:semiHidden/>
    <w:unhideWhenUsed/>
    <w:rsid w:val="002B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2009-11-11T19:46:00Z</dcterms:created>
  <dcterms:modified xsi:type="dcterms:W3CDTF">2009-11-11T20:21:00Z</dcterms:modified>
</cp:coreProperties>
</file>